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800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12095E" w:rsidTr="0012095E">
        <w:trPr>
          <w:trHeight w:val="993"/>
        </w:trPr>
        <w:tc>
          <w:tcPr>
            <w:tcW w:w="3459" w:type="dxa"/>
          </w:tcPr>
          <w:p w:rsidR="0012095E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s-ES" w:eastAsia="es-ES"/>
              </w:rPr>
              <w:drawing>
                <wp:inline distT="0" distB="0" distL="0" distR="0" wp14:anchorId="195E6C6F" wp14:editId="56729ACA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95E" w:rsidRPr="006E1607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 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:rsidR="0012095E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:rsidR="0012095E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:rsidR="0012095E" w:rsidRPr="00C36F1A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N°07/2024</w:t>
            </w:r>
          </w:p>
          <w:p w:rsidR="0012095E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“ADQUISICIÓN  DE 1 (Uno) CHIPEADORA TRITURADORA DE RAMAS PARA  PROCESAR RESIDUOS VERDES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:rsidR="0012095E" w:rsidRPr="00E2413C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 4718-(M17I)-D-2024</w:t>
            </w:r>
          </w:p>
          <w:p w:rsidR="0012095E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:rsidR="0012095E" w:rsidRPr="00C36F1A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12095E" w:rsidTr="0012095E">
        <w:trPr>
          <w:trHeight w:val="120"/>
        </w:trPr>
        <w:tc>
          <w:tcPr>
            <w:tcW w:w="3459" w:type="dxa"/>
          </w:tcPr>
          <w:p w:rsidR="0012095E" w:rsidRPr="00E2413C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s-MX" w:eastAsia="es-MX"/>
              </w:rPr>
            </w:pPr>
          </w:p>
        </w:tc>
        <w:tc>
          <w:tcPr>
            <w:tcW w:w="2665" w:type="dxa"/>
          </w:tcPr>
          <w:p w:rsidR="0012095E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:rsidR="0012095E" w:rsidRDefault="0012095E" w:rsidP="0012095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:rsidR="0012095E" w:rsidRDefault="0012095E" w:rsidP="0012095E">
      <w:pPr>
        <w:pStyle w:val="Encabezado"/>
        <w:jc w:val="right"/>
      </w:pPr>
    </w:p>
    <w:p w:rsidR="0012095E" w:rsidRDefault="0012095E" w:rsidP="0012095E">
      <w:pPr>
        <w:pStyle w:val="Encabezado"/>
        <w:jc w:val="right"/>
      </w:pPr>
    </w:p>
    <w:p w:rsidR="0012095E" w:rsidRPr="003D0B48" w:rsidRDefault="0012095E" w:rsidP="0012095E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PROPUESTA  ECONÓMICA. </w:t>
      </w:r>
    </w:p>
    <w:p w:rsidR="0012095E" w:rsidRPr="001C4076" w:rsidRDefault="0012095E" w:rsidP="0012095E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para la </w:t>
      </w:r>
      <w:r w:rsidRPr="00312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“</w:t>
      </w:r>
      <w:r w:rsidRPr="00CA25C0">
        <w:rPr>
          <w:rFonts w:ascii="Times New Roman" w:hAnsi="Times New Roman" w:cs="Times New Roman"/>
          <w:b/>
          <w:sz w:val="28"/>
          <w:szCs w:val="28"/>
        </w:rPr>
        <w:t xml:space="preserve">ADQUISICIÓN </w:t>
      </w:r>
      <w:r>
        <w:rPr>
          <w:rFonts w:ascii="Times New Roman" w:hAnsi="Times New Roman" w:cs="Times New Roman"/>
          <w:b/>
          <w:sz w:val="28"/>
          <w:szCs w:val="28"/>
        </w:rPr>
        <w:t>1 (Uno) CHIPEADORA TRITURADORA DE RAMAS PARA PROCESAR  LOS RESIDUOS VERDES</w:t>
      </w:r>
      <w:r w:rsidRPr="00312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el Municipio de Yerba 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 firma se presenta a la misma cotizando: </w:t>
      </w: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</w:t>
      </w:r>
      <w:proofErr w:type="gramStart"/>
      <w:r>
        <w:rPr>
          <w:rFonts w:ascii="Times New Roman" w:hAnsi="Times New Roman" w:cs="Times New Roman"/>
          <w:sz w:val="24"/>
          <w:szCs w:val="24"/>
        </w:rPr>
        <w:t>cantidad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B48">
        <w:rPr>
          <w:rFonts w:ascii="Times New Roman" w:hAnsi="Times New Roman" w:cs="Times New Roman"/>
          <w:sz w:val="24"/>
          <w:szCs w:val="24"/>
        </w:rPr>
        <w:t xml:space="preserve">, según el siguiente detalle: </w:t>
      </w:r>
    </w:p>
    <w:p w:rsidR="0012095E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090"/>
        <w:gridCol w:w="1418"/>
        <w:gridCol w:w="1417"/>
        <w:gridCol w:w="1418"/>
      </w:tblGrid>
      <w:tr w:rsidR="0012095E" w:rsidRPr="004025EE" w:rsidTr="00E51A20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12095E" w:rsidRPr="004025EE" w:rsidRDefault="0012095E" w:rsidP="00E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Item</w:t>
            </w:r>
            <w:proofErr w:type="spell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12095E" w:rsidRPr="004025EE" w:rsidRDefault="0012095E" w:rsidP="00E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12095E" w:rsidRPr="004025EE" w:rsidRDefault="0012095E" w:rsidP="00E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MARCA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12095E" w:rsidRPr="004025EE" w:rsidRDefault="0012095E" w:rsidP="00E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UNITACIO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12095E" w:rsidRPr="004025EE" w:rsidRDefault="0012095E" w:rsidP="00E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TOTAL</w:t>
            </w:r>
          </w:p>
        </w:tc>
      </w:tr>
      <w:tr w:rsidR="0012095E" w:rsidRPr="004025EE" w:rsidTr="00E51A20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12095E" w:rsidRPr="004025EE" w:rsidTr="00E51A20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12095E" w:rsidRPr="004025EE" w:rsidTr="00E51A20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12095E" w:rsidRPr="004025EE" w:rsidTr="00E51A20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12095E" w:rsidRPr="004025EE" w:rsidTr="00E51A20">
        <w:trPr>
          <w:trHeight w:val="630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 PROPUESTA ECONÓMICA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5E" w:rsidRPr="004025EE" w:rsidRDefault="0012095E" w:rsidP="00E5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:rsidR="0012095E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FIRMA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DNI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2095E" w:rsidRPr="003D0B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95E" w:rsidRPr="00172048" w:rsidRDefault="0012095E" w:rsidP="0012095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____________________________________________________________</w:t>
      </w:r>
      <w:r>
        <w:t>___________</w:t>
      </w:r>
    </w:p>
    <w:p w:rsidR="00DB4DE0" w:rsidRDefault="0012095E">
      <w:bookmarkStart w:id="0" w:name="_GoBack"/>
      <w:bookmarkEnd w:id="0"/>
    </w:p>
    <w:sectPr w:rsidR="00DB4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5E"/>
    <w:rsid w:val="0012095E"/>
    <w:rsid w:val="008A6853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5E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95E"/>
    <w:rPr>
      <w:lang w:val="es-AR"/>
    </w:rPr>
  </w:style>
  <w:style w:type="table" w:styleId="Tablaconcuadrcula">
    <w:name w:val="Table Grid"/>
    <w:basedOn w:val="Tablanormal"/>
    <w:uiPriority w:val="39"/>
    <w:rsid w:val="0012095E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95E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5E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95E"/>
    <w:rPr>
      <w:lang w:val="es-AR"/>
    </w:rPr>
  </w:style>
  <w:style w:type="table" w:styleId="Tablaconcuadrcula">
    <w:name w:val="Table Grid"/>
    <w:basedOn w:val="Tablanormal"/>
    <w:uiPriority w:val="39"/>
    <w:rsid w:val="0012095E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95E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moreno</dc:creator>
  <cp:lastModifiedBy>violeta moreno</cp:lastModifiedBy>
  <cp:revision>1</cp:revision>
  <dcterms:created xsi:type="dcterms:W3CDTF">2024-06-11T14:53:00Z</dcterms:created>
  <dcterms:modified xsi:type="dcterms:W3CDTF">2024-06-11T14:54:00Z</dcterms:modified>
</cp:coreProperties>
</file>